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FFE" w:rsidRDefault="00CD2F2B">
      <w:r>
        <w:rPr>
          <w:noProof/>
          <w:lang w:eastAsia="en-GB"/>
        </w:rPr>
        <w:drawing>
          <wp:inline distT="0" distB="0" distL="0" distR="0" wp14:anchorId="3E03B244" wp14:editId="3E6C6E9C">
            <wp:extent cx="3105150" cy="187628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33778" cy="1893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F2B" w:rsidRDefault="00CD2F2B">
      <w:r>
        <w:rPr>
          <w:noProof/>
          <w:lang w:eastAsia="en-GB"/>
        </w:rPr>
        <w:drawing>
          <wp:inline distT="0" distB="0" distL="0" distR="0" wp14:anchorId="35B417C7" wp14:editId="0DDFBF29">
            <wp:extent cx="2162175" cy="1619250"/>
            <wp:effectExtent l="0" t="0" r="9525" b="0"/>
            <wp:docPr id="3" name="Picture 2" descr="Image result for heineken 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heineken c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FD1" w:rsidRPr="00D61FD1" w:rsidRDefault="00D61FD1" w:rsidP="00D61FD1">
      <w:pPr>
        <w:rPr>
          <w:sz w:val="20"/>
          <w:szCs w:val="20"/>
        </w:rPr>
      </w:pPr>
      <w:r w:rsidRPr="00D61FD1">
        <w:rPr>
          <w:sz w:val="20"/>
          <w:szCs w:val="20"/>
        </w:rPr>
        <w:t xml:space="preserve">InAVate EMEA was launched in 2005 to satisfy </w:t>
      </w:r>
    </w:p>
    <w:p w:rsidR="00D61FD1" w:rsidRPr="00D61FD1" w:rsidRDefault="00D61FD1" w:rsidP="00D61FD1">
      <w:pPr>
        <w:rPr>
          <w:sz w:val="20"/>
          <w:szCs w:val="20"/>
        </w:rPr>
      </w:pPr>
      <w:r w:rsidRPr="00D61FD1">
        <w:rPr>
          <w:sz w:val="20"/>
          <w:szCs w:val="20"/>
        </w:rPr>
        <w:t>the demand for independent and authoritative</w:t>
      </w:r>
    </w:p>
    <w:p w:rsidR="00D61FD1" w:rsidRPr="00D61FD1" w:rsidRDefault="00D61FD1" w:rsidP="00D61FD1">
      <w:pPr>
        <w:rPr>
          <w:sz w:val="20"/>
          <w:szCs w:val="20"/>
        </w:rPr>
      </w:pPr>
      <w:r w:rsidRPr="00D61FD1">
        <w:rPr>
          <w:sz w:val="20"/>
          <w:szCs w:val="20"/>
        </w:rPr>
        <w:t xml:space="preserve">information about Pro AV technology, systems  </w:t>
      </w:r>
    </w:p>
    <w:p w:rsidR="00D61FD1" w:rsidRPr="00D61FD1" w:rsidRDefault="00D61FD1" w:rsidP="00D61FD1">
      <w:pPr>
        <w:rPr>
          <w:sz w:val="20"/>
          <w:szCs w:val="20"/>
        </w:rPr>
      </w:pPr>
      <w:r w:rsidRPr="00D61FD1">
        <w:rPr>
          <w:sz w:val="20"/>
          <w:szCs w:val="20"/>
        </w:rPr>
        <w:t>design, integration and management.</w:t>
      </w:r>
    </w:p>
    <w:p w:rsidR="00D61FD1" w:rsidRPr="00D61FD1" w:rsidRDefault="00D61FD1" w:rsidP="00D61FD1">
      <w:pPr>
        <w:rPr>
          <w:sz w:val="20"/>
          <w:szCs w:val="20"/>
        </w:rPr>
      </w:pPr>
      <w:r w:rsidRPr="00D61FD1">
        <w:rPr>
          <w:sz w:val="20"/>
          <w:szCs w:val="20"/>
        </w:rPr>
        <w:t>Our industry knowledge and quick response to</w:t>
      </w:r>
    </w:p>
    <w:p w:rsidR="00D61FD1" w:rsidRPr="00D61FD1" w:rsidRDefault="00D61FD1" w:rsidP="00D61FD1">
      <w:pPr>
        <w:rPr>
          <w:sz w:val="20"/>
          <w:szCs w:val="20"/>
        </w:rPr>
      </w:pPr>
      <w:bookmarkStart w:id="0" w:name="_GoBack"/>
      <w:r w:rsidRPr="00D61FD1">
        <w:rPr>
          <w:sz w:val="20"/>
          <w:szCs w:val="20"/>
        </w:rPr>
        <w:t>market demands spurred the launch of the now</w:t>
      </w:r>
    </w:p>
    <w:bookmarkEnd w:id="0"/>
    <w:p w:rsidR="00D61FD1" w:rsidRPr="00D61FD1" w:rsidRDefault="00D61FD1" w:rsidP="00D61FD1">
      <w:pPr>
        <w:rPr>
          <w:sz w:val="20"/>
          <w:szCs w:val="20"/>
        </w:rPr>
      </w:pPr>
      <w:r w:rsidRPr="00D61FD1">
        <w:rPr>
          <w:sz w:val="20"/>
          <w:szCs w:val="20"/>
        </w:rPr>
        <w:t xml:space="preserve">globally recognised InAVation Awards, Russian </w:t>
      </w:r>
    </w:p>
    <w:p w:rsidR="00D61FD1" w:rsidRPr="00D61FD1" w:rsidRDefault="00D61FD1" w:rsidP="00D61FD1">
      <w:pPr>
        <w:rPr>
          <w:sz w:val="20"/>
          <w:szCs w:val="20"/>
        </w:rPr>
      </w:pPr>
      <w:r w:rsidRPr="00D61FD1">
        <w:rPr>
          <w:sz w:val="20"/>
          <w:szCs w:val="20"/>
        </w:rPr>
        <w:t>language edition and InAVate APAC.</w:t>
      </w:r>
    </w:p>
    <w:p w:rsidR="00D61FD1" w:rsidRPr="00D61FD1" w:rsidRDefault="00D61FD1" w:rsidP="00D61FD1">
      <w:pPr>
        <w:rPr>
          <w:sz w:val="20"/>
          <w:szCs w:val="20"/>
        </w:rPr>
      </w:pPr>
    </w:p>
    <w:p w:rsidR="00D61FD1" w:rsidRPr="00D61FD1" w:rsidRDefault="00D61FD1" w:rsidP="00D61FD1">
      <w:pPr>
        <w:rPr>
          <w:sz w:val="20"/>
          <w:szCs w:val="20"/>
        </w:rPr>
      </w:pPr>
      <w:r w:rsidRPr="00D61FD1">
        <w:rPr>
          <w:sz w:val="20"/>
          <w:szCs w:val="20"/>
        </w:rPr>
        <w:t xml:space="preserve">Raise a can to our new logo. </w:t>
      </w:r>
    </w:p>
    <w:p w:rsidR="00D61FD1" w:rsidRPr="00D61FD1" w:rsidRDefault="00D61FD1" w:rsidP="00D61FD1">
      <w:pPr>
        <w:rPr>
          <w:sz w:val="20"/>
          <w:szCs w:val="20"/>
        </w:rPr>
      </w:pPr>
      <w:r w:rsidRPr="00D61FD1">
        <w:rPr>
          <w:sz w:val="20"/>
          <w:szCs w:val="20"/>
        </w:rPr>
        <w:t>Drink to our new look magazine.</w:t>
      </w:r>
    </w:p>
    <w:p w:rsidR="00D61FD1" w:rsidRPr="00D61FD1" w:rsidRDefault="00D61FD1" w:rsidP="00D61FD1">
      <w:pPr>
        <w:rPr>
          <w:sz w:val="20"/>
          <w:szCs w:val="20"/>
        </w:rPr>
      </w:pPr>
    </w:p>
    <w:p w:rsidR="00CD2F2B" w:rsidRPr="00CD2F2B" w:rsidRDefault="00D61FD1" w:rsidP="00D61FD1">
      <w:pPr>
        <w:rPr>
          <w:sz w:val="20"/>
          <w:szCs w:val="20"/>
        </w:rPr>
      </w:pPr>
      <w:r w:rsidRPr="00D61FD1">
        <w:rPr>
          <w:sz w:val="20"/>
          <w:szCs w:val="20"/>
        </w:rPr>
        <w:t>5.4% ABV – The Integrator’s Choice</w:t>
      </w:r>
    </w:p>
    <w:p w:rsidR="00CD2F2B" w:rsidRDefault="00CD2F2B">
      <w:pPr>
        <w:rPr>
          <w:sz w:val="20"/>
          <w:szCs w:val="20"/>
        </w:rPr>
      </w:pPr>
    </w:p>
    <w:p w:rsidR="00BE47FC" w:rsidRPr="00CD2F2B" w:rsidRDefault="00BE47FC">
      <w:pPr>
        <w:rPr>
          <w:sz w:val="20"/>
          <w:szCs w:val="20"/>
        </w:rPr>
      </w:pPr>
    </w:p>
    <w:sectPr w:rsidR="00BE47FC" w:rsidRPr="00CD2F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F2B"/>
    <w:rsid w:val="00021FFE"/>
    <w:rsid w:val="00BE47FC"/>
    <w:rsid w:val="00CD2F2B"/>
    <w:rsid w:val="00D6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6344AA-D74A-4393-B912-2F6F79AD0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Jago</dc:creator>
  <cp:keywords/>
  <dc:description/>
  <cp:lastModifiedBy>Dan Jago</cp:lastModifiedBy>
  <cp:revision>3</cp:revision>
  <dcterms:created xsi:type="dcterms:W3CDTF">2018-12-05T23:58:00Z</dcterms:created>
  <dcterms:modified xsi:type="dcterms:W3CDTF">2018-12-06T10:27:00Z</dcterms:modified>
</cp:coreProperties>
</file>